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41" w:rsidRDefault="00D47641" w:rsidP="00D47641">
      <w:pPr>
        <w:spacing w:after="0" w:line="240" w:lineRule="auto"/>
        <w:jc w:val="center"/>
        <w:rPr>
          <w:sz w:val="52"/>
          <w:szCs w:val="52"/>
        </w:rPr>
      </w:pPr>
      <w:bookmarkStart w:id="0" w:name="_GoBack"/>
      <w:bookmarkEnd w:id="0"/>
      <w:r w:rsidRPr="006853FB">
        <w:rPr>
          <w:rFonts w:ascii="CorpoS" w:hAnsi="CorpoS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63360" behindDoc="0" locked="0" layoutInCell="1" allowOverlap="1" wp14:anchorId="45CC6D06" wp14:editId="4E7F64B5">
            <wp:simplePos x="0" y="0"/>
            <wp:positionH relativeFrom="margin">
              <wp:posOffset>3766782</wp:posOffset>
            </wp:positionH>
            <wp:positionV relativeFrom="page">
              <wp:posOffset>288773</wp:posOffset>
            </wp:positionV>
            <wp:extent cx="2295525" cy="895350"/>
            <wp:effectExtent l="0" t="0" r="9525" b="0"/>
            <wp:wrapNone/>
            <wp:docPr id="3" name="Bild 3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mb_brief_v2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r="44598"/>
                    <a:stretch/>
                  </pic:blipFill>
                  <pic:spPr bwMode="auto">
                    <a:xfrm>
                      <a:off x="0" y="0"/>
                      <a:ext cx="2295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47641" w:rsidRDefault="00D47641" w:rsidP="00D47641">
      <w:pPr>
        <w:spacing w:after="0" w:line="240" w:lineRule="auto"/>
        <w:jc w:val="center"/>
        <w:rPr>
          <w:sz w:val="52"/>
          <w:szCs w:val="52"/>
        </w:rPr>
      </w:pPr>
    </w:p>
    <w:p w:rsidR="00D47641" w:rsidRDefault="00D47641" w:rsidP="00D47641">
      <w:pPr>
        <w:spacing w:after="0" w:line="240" w:lineRule="auto"/>
        <w:jc w:val="center"/>
        <w:rPr>
          <w:sz w:val="52"/>
          <w:szCs w:val="52"/>
        </w:rPr>
      </w:pPr>
      <w:r w:rsidRPr="00A43B0E">
        <w:rPr>
          <w:sz w:val="52"/>
          <w:szCs w:val="52"/>
        </w:rPr>
        <w:t>Mercedes-AMG SLC 43</w:t>
      </w:r>
      <w:r>
        <w:rPr>
          <w:sz w:val="52"/>
          <w:szCs w:val="52"/>
        </w:rPr>
        <w:t xml:space="preserve">, </w:t>
      </w:r>
    </w:p>
    <w:p w:rsidR="00D47641" w:rsidRPr="00A43B0E" w:rsidRDefault="00D47641" w:rsidP="00D47641">
      <w:pPr>
        <w:spacing w:after="0" w:line="240" w:lineRule="auto"/>
        <w:jc w:val="center"/>
        <w:rPr>
          <w:sz w:val="52"/>
          <w:szCs w:val="52"/>
        </w:rPr>
      </w:pPr>
      <w:r w:rsidRPr="00A43B0E">
        <w:rPr>
          <w:sz w:val="52"/>
          <w:szCs w:val="52"/>
        </w:rPr>
        <w:t xml:space="preserve">ya </w:t>
      </w:r>
      <w:r>
        <w:rPr>
          <w:sz w:val="52"/>
          <w:szCs w:val="52"/>
        </w:rPr>
        <w:t xml:space="preserve">disponible </w:t>
      </w:r>
      <w:r w:rsidRPr="00A43B0E">
        <w:rPr>
          <w:sz w:val="52"/>
          <w:szCs w:val="52"/>
        </w:rPr>
        <w:t xml:space="preserve">en </w:t>
      </w:r>
      <w:r>
        <w:rPr>
          <w:sz w:val="52"/>
          <w:szCs w:val="52"/>
        </w:rPr>
        <w:t xml:space="preserve">la </w:t>
      </w:r>
      <w:r w:rsidRPr="00A43B0E">
        <w:rPr>
          <w:sz w:val="52"/>
          <w:szCs w:val="52"/>
        </w:rPr>
        <w:t>Argentina</w:t>
      </w:r>
    </w:p>
    <w:p w:rsidR="00D47641" w:rsidRDefault="00D47641" w:rsidP="00D47641">
      <w:pPr>
        <w:spacing w:after="0" w:line="240" w:lineRule="auto"/>
      </w:pPr>
    </w:p>
    <w:p w:rsidR="00D47641" w:rsidRDefault="00D47641" w:rsidP="00D47641">
      <w:pPr>
        <w:spacing w:after="0" w:line="240" w:lineRule="auto"/>
      </w:pPr>
    </w:p>
    <w:p w:rsidR="00D47641" w:rsidRDefault="00D47641" w:rsidP="00D47641">
      <w:pPr>
        <w:spacing w:after="0" w:line="240" w:lineRule="auto"/>
      </w:pPr>
    </w:p>
    <w:p w:rsidR="00D47641" w:rsidRDefault="00D47641" w:rsidP="00D47641">
      <w:pPr>
        <w:spacing w:after="0" w:line="240" w:lineRule="auto"/>
        <w:jc w:val="both"/>
      </w:pPr>
      <w:r w:rsidRPr="00077B79">
        <w:rPr>
          <w:b/>
        </w:rPr>
        <w:t>Buenos Aires, julio de 2018.</w:t>
      </w:r>
      <w:r>
        <w:t xml:space="preserve"> Mercedes-Benz informa que comercializa localmente el Mercedes-AMG SLC 43 en toda su red de concesionarios oficiales. </w:t>
      </w:r>
      <w:r w:rsidRPr="00A43B0E">
        <w:t xml:space="preserve">El SLC de Mercedes-Benz es un roadster </w:t>
      </w:r>
      <w:r>
        <w:t xml:space="preserve">resultado de la </w:t>
      </w:r>
      <w:r w:rsidRPr="00A43B0E">
        <w:t xml:space="preserve">combinación inédita de deportividad y confort </w:t>
      </w:r>
      <w:r>
        <w:t xml:space="preserve">que </w:t>
      </w:r>
      <w:r w:rsidRPr="00A43B0E">
        <w:t xml:space="preserve">se traduce en máximo placer de conducción. </w:t>
      </w:r>
      <w:r>
        <w:t xml:space="preserve">El vehículo se destaca por ser </w:t>
      </w:r>
      <w:r w:rsidRPr="00A43B0E">
        <w:t xml:space="preserve">líder tecnológico y de tendencias en </w:t>
      </w:r>
      <w:r>
        <w:t>su</w:t>
      </w:r>
      <w:r w:rsidRPr="00A43B0E">
        <w:t xml:space="preserve"> segmento.</w:t>
      </w:r>
    </w:p>
    <w:p w:rsidR="00D47641" w:rsidRDefault="00D47641" w:rsidP="00D47641">
      <w:pPr>
        <w:spacing w:after="0" w:line="240" w:lineRule="auto"/>
        <w:jc w:val="both"/>
      </w:pPr>
    </w:p>
    <w:p w:rsidR="00D47641" w:rsidRDefault="00D47641" w:rsidP="00D47641">
      <w:pPr>
        <w:spacing w:after="0" w:line="240" w:lineRule="auto"/>
        <w:jc w:val="both"/>
      </w:pPr>
      <w:r>
        <w:t xml:space="preserve">El precio de lista de este nuevo vehículo, que se pide por encargo, alcanza los USD 127.500. Sin embargo, la marca de la estrella a través de su Red de Concesionarios oficiales ofrece un incentivo de USD 15.000 + IVA para todos aquellos clientes que quieran comprar el SLC 43 AMG hasta septiembre.  </w:t>
      </w:r>
    </w:p>
    <w:p w:rsidR="00D47641" w:rsidRDefault="00D47641" w:rsidP="00D47641">
      <w:pPr>
        <w:spacing w:after="0" w:line="240" w:lineRule="auto"/>
        <w:jc w:val="both"/>
        <w:rPr>
          <w:rFonts w:ascii="CorpoS" w:hAnsi="CorpoS"/>
          <w:b/>
          <w:u w:val="single"/>
          <w:lang w:val="es-MX"/>
        </w:rPr>
      </w:pPr>
    </w:p>
    <w:p w:rsidR="00D47641" w:rsidRDefault="00D47641" w:rsidP="00D47641">
      <w:pPr>
        <w:spacing w:after="0" w:line="240" w:lineRule="auto"/>
        <w:jc w:val="both"/>
        <w:rPr>
          <w:rFonts w:ascii="CorpoS" w:hAnsi="CorpoS"/>
          <w:b/>
          <w:u w:val="single"/>
          <w:lang w:val="es-MX"/>
        </w:rPr>
      </w:pPr>
    </w:p>
    <w:p w:rsidR="00D47641" w:rsidRPr="003B7618" w:rsidRDefault="00D47641" w:rsidP="00D47641">
      <w:pPr>
        <w:spacing w:after="0" w:line="240" w:lineRule="auto"/>
        <w:jc w:val="both"/>
        <w:rPr>
          <w:rFonts w:ascii="CorpoS" w:hAnsi="CorpoS"/>
          <w:b/>
          <w:u w:val="single"/>
          <w:lang w:val="es-MX"/>
        </w:rPr>
      </w:pPr>
      <w:r>
        <w:rPr>
          <w:rFonts w:ascii="CorpoS" w:hAnsi="CorpoS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07684" wp14:editId="36DFA422">
                <wp:simplePos x="0" y="0"/>
                <wp:positionH relativeFrom="column">
                  <wp:posOffset>-3145155</wp:posOffset>
                </wp:positionH>
                <wp:positionV relativeFrom="paragraph">
                  <wp:posOffset>2385060</wp:posOffset>
                </wp:positionV>
                <wp:extent cx="2057400" cy="337820"/>
                <wp:effectExtent l="0" t="0" r="0" b="0"/>
                <wp:wrapNone/>
                <wp:docPr id="5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641" w:rsidRPr="00035F97" w:rsidRDefault="00D47641" w:rsidP="00D47641">
                            <w:pPr>
                              <w:rPr>
                                <w:rFonts w:ascii="CorpoS" w:hAnsi="CorpoS"/>
                              </w:rPr>
                            </w:pPr>
                            <w:r w:rsidRPr="00035F97">
                              <w:rPr>
                                <w:rFonts w:ascii="CorpoS" w:hAnsi="CorpoS"/>
                              </w:rPr>
                              <w:t>Vista exterior – paquete deportivo</w:t>
                            </w:r>
                          </w:p>
                          <w:p w:rsidR="00D47641" w:rsidRPr="001977C0" w:rsidRDefault="00D47641" w:rsidP="00D47641">
                            <w:pPr>
                              <w:rPr>
                                <w:rFonts w:ascii="CorpoS" w:hAnsi="CorpoS"/>
                              </w:rPr>
                            </w:pPr>
                            <w:r w:rsidRPr="00BF52EC">
                              <w:rPr>
                                <w:rFonts w:ascii="CorpoS" w:hAnsi="CorpoS"/>
                              </w:rPr>
                              <w:t xml:space="preserve">B 200 Man./Aut. </w:t>
                            </w:r>
                            <w:r w:rsidRPr="001977C0">
                              <w:rPr>
                                <w:rFonts w:ascii="CorpoS" w:hAnsi="CorpoS"/>
                              </w:rPr>
                              <w:t>Sport</w:t>
                            </w:r>
                          </w:p>
                          <w:p w:rsidR="00D47641" w:rsidRPr="001977C0" w:rsidRDefault="00D47641" w:rsidP="00D4764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07684" id="_x0000_t202" coordsize="21600,21600" o:spt="202" path="m,l,21600r21600,l21600,xe">
                <v:stroke joinstyle="miter"/>
                <v:path gradientshapeok="t" o:connecttype="rect"/>
              </v:shapetype>
              <v:shape id="Text Box 185" o:spid="_x0000_s1026" type="#_x0000_t202" style="position:absolute;left:0;text-align:left;margin-left:-247.65pt;margin-top:187.8pt;width:162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" filled="f" stroked="f">
                <v:textbox inset="0,0,0,0">
                  <w:txbxContent>
                    <w:p w:rsidR="00D47641" w:rsidRPr="00035F97" w:rsidRDefault="00D47641" w:rsidP="00D47641">
                      <w:pPr>
                        <w:rPr>
                          <w:rFonts w:ascii="CorpoS" w:hAnsi="CorpoS"/>
                        </w:rPr>
                      </w:pPr>
                      <w:r w:rsidRPr="00035F97">
                        <w:rPr>
                          <w:rFonts w:ascii="CorpoS" w:hAnsi="CorpoS"/>
                        </w:rPr>
                        <w:t>Vista exterior – paquete deportivo</w:t>
                      </w:r>
                    </w:p>
                    <w:p w:rsidR="00D47641" w:rsidRPr="001977C0" w:rsidRDefault="00D47641" w:rsidP="00D47641">
                      <w:pPr>
                        <w:rPr>
                          <w:rFonts w:ascii="CorpoS" w:hAnsi="CorpoS"/>
                        </w:rPr>
                      </w:pPr>
                      <w:r w:rsidRPr="00BF52EC">
                        <w:rPr>
                          <w:rFonts w:ascii="CorpoS" w:hAnsi="CorpoS"/>
                        </w:rPr>
                        <w:t xml:space="preserve">B 200 Man./Aut. </w:t>
                      </w:r>
                      <w:r w:rsidRPr="001977C0">
                        <w:rPr>
                          <w:rFonts w:ascii="CorpoS" w:hAnsi="CorpoS"/>
                        </w:rPr>
                        <w:t>Sport</w:t>
                      </w:r>
                    </w:p>
                    <w:p w:rsidR="00D47641" w:rsidRPr="001977C0" w:rsidRDefault="00D47641" w:rsidP="00D47641"/>
                  </w:txbxContent>
                </v:textbox>
              </v:shape>
            </w:pict>
          </mc:Fallback>
        </mc:AlternateContent>
      </w:r>
      <w:r>
        <w:rPr>
          <w:rFonts w:ascii="CorpoS" w:hAnsi="CorpoS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881B2" wp14:editId="27845F3C">
                <wp:simplePos x="0" y="0"/>
                <wp:positionH relativeFrom="column">
                  <wp:posOffset>-3134360</wp:posOffset>
                </wp:positionH>
                <wp:positionV relativeFrom="paragraph">
                  <wp:posOffset>2332990</wp:posOffset>
                </wp:positionV>
                <wp:extent cx="2571750" cy="438150"/>
                <wp:effectExtent l="0" t="0" r="0" b="0"/>
                <wp:wrapNone/>
                <wp:docPr id="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641" w:rsidRPr="001E2604" w:rsidRDefault="00D47641" w:rsidP="00D47641">
                            <w:pPr>
                              <w:rPr>
                                <w:rFonts w:ascii="CorpoS" w:hAnsi="CorpoS"/>
                              </w:rPr>
                            </w:pPr>
                            <w:r w:rsidRPr="001E2604">
                              <w:rPr>
                                <w:rFonts w:ascii="CorpoS" w:hAnsi="CorpoS"/>
                              </w:rPr>
                              <w:t>Vista exterior - paquete deportivo</w:t>
                            </w:r>
                          </w:p>
                          <w:p w:rsidR="00D47641" w:rsidRPr="00BF52EC" w:rsidRDefault="00D47641" w:rsidP="00D47641">
                            <w:pPr>
                              <w:rPr>
                                <w:rFonts w:ascii="CorpoS" w:hAnsi="CorpoS"/>
                              </w:rPr>
                            </w:pPr>
                            <w:r w:rsidRPr="001E2604">
                              <w:rPr>
                                <w:rFonts w:ascii="CorpoS" w:hAnsi="CorpoS"/>
                              </w:rPr>
                              <w:t xml:space="preserve">B 200 Man./Aut. </w:t>
                            </w:r>
                            <w:r w:rsidRPr="00BF52EC">
                              <w:rPr>
                                <w:rFonts w:ascii="CorpoS" w:hAnsi="CorpoS"/>
                              </w:rPr>
                              <w:t>Sport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881B2" id="Text Box 152" o:spid="_x0000_s1027" type="#_x0000_t202" style="position:absolute;left:0;text-align:left;margin-left:-246.8pt;margin-top:183.7pt;width:202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tRrw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" filled="f" stroked="f">
                <v:textbox inset="0,0,0,0">
                  <w:txbxContent>
                    <w:p w:rsidR="00D47641" w:rsidRPr="001E2604" w:rsidRDefault="00D47641" w:rsidP="00D47641">
                      <w:pPr>
                        <w:rPr>
                          <w:rFonts w:ascii="CorpoS" w:hAnsi="CorpoS"/>
                        </w:rPr>
                      </w:pPr>
                      <w:r w:rsidRPr="001E2604">
                        <w:rPr>
                          <w:rFonts w:ascii="CorpoS" w:hAnsi="CorpoS"/>
                        </w:rPr>
                        <w:t>Vista exterior - paquete deportivo</w:t>
                      </w:r>
                    </w:p>
                    <w:p w:rsidR="00D47641" w:rsidRPr="00BF52EC" w:rsidRDefault="00D47641" w:rsidP="00D47641">
                      <w:pPr>
                        <w:rPr>
                          <w:rFonts w:ascii="CorpoS" w:hAnsi="CorpoS"/>
                        </w:rPr>
                      </w:pPr>
                      <w:r w:rsidRPr="001E2604">
                        <w:rPr>
                          <w:rFonts w:ascii="CorpoS" w:hAnsi="CorpoS"/>
                        </w:rPr>
                        <w:t xml:space="preserve">B 200 Man./Aut. </w:t>
                      </w:r>
                      <w:r w:rsidRPr="00BF52EC">
                        <w:rPr>
                          <w:rFonts w:ascii="CorpoS" w:hAnsi="CorpoS"/>
                        </w:rPr>
                        <w:t>Sport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poS" w:hAnsi="CorpoS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644E9" wp14:editId="4ECE5664">
                <wp:simplePos x="0" y="0"/>
                <wp:positionH relativeFrom="column">
                  <wp:posOffset>-3198495</wp:posOffset>
                </wp:positionH>
                <wp:positionV relativeFrom="paragraph">
                  <wp:posOffset>2423160</wp:posOffset>
                </wp:positionV>
                <wp:extent cx="2219325" cy="438150"/>
                <wp:effectExtent l="0" t="0" r="0" b="0"/>
                <wp:wrapNone/>
                <wp:docPr id="1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641" w:rsidRPr="005A385A" w:rsidRDefault="00D47641" w:rsidP="00D47641">
                            <w:pPr>
                              <w:rPr>
                                <w:rFonts w:ascii="CorpoS" w:hAnsi="CorpoS"/>
                              </w:rPr>
                            </w:pPr>
                            <w:r>
                              <w:rPr>
                                <w:rFonts w:ascii="CorpoS" w:hAnsi="CorpoS"/>
                              </w:rPr>
                              <w:t>Vista exterior - paquete deportivo</w:t>
                            </w:r>
                          </w:p>
                          <w:p w:rsidR="00D47641" w:rsidRPr="005A385A" w:rsidRDefault="00D47641" w:rsidP="00D47641">
                            <w:pPr>
                              <w:rPr>
                                <w:rFonts w:ascii="CorpoS" w:hAnsi="CorpoS"/>
                              </w:rPr>
                            </w:pPr>
                            <w:r w:rsidRPr="005A385A">
                              <w:rPr>
                                <w:rFonts w:ascii="CorpoS" w:hAnsi="CorpoS"/>
                              </w:rPr>
                              <w:t>B 200 Man./Aut. Sport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644E9" id="Text Box 153" o:spid="_x0000_s1028" type="#_x0000_t202" style="position:absolute;left:0;text-align:left;margin-left:-251.85pt;margin-top:190.8pt;width:174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+NttAIAALI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" filled="f" stroked="f">
                <v:textbox inset="0,0,0,0">
                  <w:txbxContent>
                    <w:p w:rsidR="00D47641" w:rsidRPr="005A385A" w:rsidRDefault="00D47641" w:rsidP="00D47641">
                      <w:pPr>
                        <w:rPr>
                          <w:rFonts w:ascii="CorpoS" w:hAnsi="CorpoS"/>
                        </w:rPr>
                      </w:pPr>
                      <w:r>
                        <w:rPr>
                          <w:rFonts w:ascii="CorpoS" w:hAnsi="CorpoS"/>
                        </w:rPr>
                        <w:t>Vista exterior - paquete deportivo</w:t>
                      </w:r>
                    </w:p>
                    <w:p w:rsidR="00D47641" w:rsidRPr="005A385A" w:rsidRDefault="00D47641" w:rsidP="00D47641">
                      <w:pPr>
                        <w:rPr>
                          <w:rFonts w:ascii="CorpoS" w:hAnsi="CorpoS"/>
                        </w:rPr>
                      </w:pPr>
                      <w:r w:rsidRPr="005A385A">
                        <w:rPr>
                          <w:rFonts w:ascii="CorpoS" w:hAnsi="CorpoS"/>
                        </w:rPr>
                        <w:t>B 200 Man./Aut. Sport</w:t>
                      </w:r>
                    </w:p>
                  </w:txbxContent>
                </v:textbox>
              </v:shape>
            </w:pict>
          </mc:Fallback>
        </mc:AlternateContent>
      </w:r>
      <w:r w:rsidRPr="00F22B50">
        <w:rPr>
          <w:rFonts w:ascii="CorpoS" w:hAnsi="CorpoS"/>
          <w:b/>
          <w:u w:val="single"/>
          <w:lang w:val="es-MX"/>
        </w:rPr>
        <w:t>Principales Características</w:t>
      </w:r>
      <w:r>
        <w:rPr>
          <w:rFonts w:ascii="CorpoS" w:hAnsi="CorpoS"/>
          <w:b/>
          <w:lang w:val="es-MX"/>
        </w:rPr>
        <w:t>:</w:t>
      </w:r>
    </w:p>
    <w:p w:rsidR="00D47641" w:rsidRDefault="00D47641" w:rsidP="00D47641">
      <w:pPr>
        <w:spacing w:after="0" w:line="240" w:lineRule="auto"/>
        <w:jc w:val="both"/>
        <w:rPr>
          <w:rFonts w:ascii="CorpoS" w:hAnsi="CorpoS"/>
          <w:b/>
          <w:lang w:val="es-MX"/>
        </w:rPr>
      </w:pPr>
    </w:p>
    <w:p w:rsidR="00D47641" w:rsidRDefault="00D47641" w:rsidP="00D47641">
      <w:pPr>
        <w:spacing w:after="0" w:line="240" w:lineRule="auto"/>
        <w:jc w:val="both"/>
        <w:rPr>
          <w:rFonts w:ascii="CorpoS" w:hAnsi="CorpoS"/>
          <w:b/>
          <w:lang w:val="es-MX"/>
        </w:rPr>
      </w:pPr>
      <w:r w:rsidRPr="00F22B50">
        <w:rPr>
          <w:rFonts w:ascii="CorpoS" w:hAnsi="CorpoS"/>
          <w:b/>
          <w:lang w:val="es-MX"/>
        </w:rPr>
        <w:t>Diseño exterior</w:t>
      </w:r>
    </w:p>
    <w:p w:rsidR="00D47641" w:rsidRPr="0038051E" w:rsidRDefault="00D47641" w:rsidP="00D47641">
      <w:pPr>
        <w:spacing w:after="0" w:line="240" w:lineRule="auto"/>
        <w:jc w:val="both"/>
        <w:rPr>
          <w:rFonts w:ascii="CorpoS" w:hAnsi="CorpoS" w:cs="CorporateS-Light"/>
        </w:rPr>
      </w:pPr>
      <w:r>
        <w:rPr>
          <w:rFonts w:ascii="CorpoS" w:hAnsi="CorpoS"/>
          <w:lang w:val="es-MX"/>
        </w:rPr>
        <w:t xml:space="preserve">Posee </w:t>
      </w:r>
      <w:r w:rsidRPr="00FF1919">
        <w:rPr>
          <w:rFonts w:ascii="CorpoS" w:hAnsi="CorpoS"/>
          <w:lang w:val="es-MX"/>
        </w:rPr>
        <w:t>vigorosas proporciones, con guardabarros de forma atlética</w:t>
      </w:r>
      <w:r>
        <w:rPr>
          <w:rFonts w:ascii="CorpoS" w:hAnsi="CorpoS"/>
          <w:lang w:val="es-MX"/>
        </w:rPr>
        <w:t xml:space="preserve">; un </w:t>
      </w:r>
      <w:r w:rsidRPr="00FF1919">
        <w:rPr>
          <w:rFonts w:ascii="CorpoS" w:hAnsi="CorpoS"/>
          <w:lang w:val="es-MX"/>
        </w:rPr>
        <w:t>paragolpes trasero con difusor negro y embellecedores de la salida de escape integrados señaliza las propiedades dinámicas del SLC.</w:t>
      </w:r>
      <w:r>
        <w:rPr>
          <w:rFonts w:ascii="CorpoS" w:hAnsi="CorpoS"/>
          <w:lang w:val="es-MX"/>
        </w:rPr>
        <w:t xml:space="preserve"> La pa</w:t>
      </w:r>
      <w:r>
        <w:rPr>
          <w:rFonts w:ascii="CorpoS" w:hAnsi="CorpoS"/>
        </w:rPr>
        <w:t xml:space="preserve">rrilla del radiador posee </w:t>
      </w:r>
      <w:r w:rsidRPr="0038051E">
        <w:rPr>
          <w:rFonts w:ascii="CorpoS" w:hAnsi="CorpoS"/>
        </w:rPr>
        <w:t>efecto diamant</w:t>
      </w:r>
      <w:r>
        <w:rPr>
          <w:rFonts w:ascii="CorpoS" w:hAnsi="CorpoS"/>
        </w:rPr>
        <w:t>e en cromo. Su p</w:t>
      </w:r>
      <w:r w:rsidRPr="0038051E">
        <w:rPr>
          <w:rFonts w:ascii="CorpoS" w:hAnsi="CorpoS" w:cs="CorporateS-Light"/>
        </w:rPr>
        <w:t>aragolpes c</w:t>
      </w:r>
      <w:r>
        <w:rPr>
          <w:rFonts w:ascii="CorpoS" w:hAnsi="CorpoS" w:cs="CorporateS-Light"/>
        </w:rPr>
        <w:t>uenta con</w:t>
      </w:r>
      <w:r w:rsidRPr="0038051E">
        <w:rPr>
          <w:rFonts w:ascii="CorpoS" w:hAnsi="CorpoS" w:cs="CorporateS-Light"/>
        </w:rPr>
        <w:t xml:space="preserve"> llamativas tomas de aire y superficie modelada dinámica</w:t>
      </w:r>
      <w:r>
        <w:rPr>
          <w:rFonts w:ascii="CorpoS" w:hAnsi="CorpoS" w:cs="CorporateS-Light"/>
        </w:rPr>
        <w:t>. La r</w:t>
      </w:r>
      <w:r w:rsidRPr="0038051E">
        <w:rPr>
          <w:rFonts w:ascii="CorpoS" w:hAnsi="CorpoS" w:cs="CorporateS-Light"/>
        </w:rPr>
        <w:t xml:space="preserve">ejilla de ventilación en el guardabarros delantero </w:t>
      </w:r>
      <w:r>
        <w:rPr>
          <w:rFonts w:ascii="CorpoS" w:hAnsi="CorpoS" w:cs="CorporateS-Light"/>
        </w:rPr>
        <w:t xml:space="preserve">está </w:t>
      </w:r>
      <w:r w:rsidRPr="0038051E">
        <w:rPr>
          <w:rFonts w:ascii="CorpoS" w:hAnsi="CorpoS" w:cs="CorporateS-Light"/>
        </w:rPr>
        <w:t>basada en el legendario 300 SL con perfil en acabado cromado brillante</w:t>
      </w:r>
      <w:r>
        <w:rPr>
          <w:rFonts w:ascii="CorpoS" w:hAnsi="CorpoS" w:cs="CorporateS-Light"/>
        </w:rPr>
        <w:t>. Su g</w:t>
      </w:r>
      <w:r w:rsidRPr="0038051E">
        <w:rPr>
          <w:rFonts w:ascii="CorpoS" w:hAnsi="CorpoS" w:cs="CorporateS-Light"/>
        </w:rPr>
        <w:t xml:space="preserve">uardabarros </w:t>
      </w:r>
      <w:r>
        <w:rPr>
          <w:rFonts w:ascii="CorpoS" w:hAnsi="CorpoS" w:cs="CorporateS-Light"/>
        </w:rPr>
        <w:t xml:space="preserve">se destaca por su </w:t>
      </w:r>
      <w:r w:rsidRPr="0038051E">
        <w:rPr>
          <w:rFonts w:ascii="CorpoS" w:hAnsi="CorpoS" w:cs="CorporateS-Light"/>
        </w:rPr>
        <w:t>forma atlética y grupos ópticos traseros de nuevo diseño</w:t>
      </w:r>
      <w:r>
        <w:rPr>
          <w:rFonts w:ascii="CorpoS" w:hAnsi="CorpoS" w:cs="CorporateS-Light"/>
        </w:rPr>
        <w:t>.</w:t>
      </w:r>
    </w:p>
    <w:p w:rsidR="00D47641" w:rsidRPr="00524DCA" w:rsidRDefault="00D47641" w:rsidP="00D47641">
      <w:pPr>
        <w:spacing w:after="0" w:line="240" w:lineRule="auto"/>
        <w:jc w:val="both"/>
        <w:rPr>
          <w:rFonts w:ascii="CorpoS" w:hAnsi="CorpoS" w:cs="CorporateS-Light"/>
        </w:rPr>
      </w:pPr>
    </w:p>
    <w:p w:rsidR="00D47641" w:rsidRDefault="00D47641" w:rsidP="00D47641">
      <w:pPr>
        <w:spacing w:after="0" w:line="240" w:lineRule="auto"/>
        <w:jc w:val="both"/>
        <w:rPr>
          <w:rFonts w:ascii="CorpoS" w:hAnsi="CorpoS"/>
          <w:b/>
          <w:lang w:val="es-MX"/>
        </w:rPr>
      </w:pPr>
      <w:r>
        <w:rPr>
          <w:rFonts w:ascii="CorpoS" w:hAnsi="CorpoS"/>
          <w:b/>
          <w:lang w:val="es-MX"/>
        </w:rPr>
        <w:t>D</w:t>
      </w:r>
      <w:r w:rsidRPr="0047357E">
        <w:rPr>
          <w:rFonts w:ascii="CorpoS" w:hAnsi="CorpoS"/>
          <w:b/>
          <w:lang w:val="es-MX"/>
        </w:rPr>
        <w:t>iseño interior</w:t>
      </w:r>
    </w:p>
    <w:p w:rsidR="00D47641" w:rsidRPr="0085427C" w:rsidRDefault="00D47641" w:rsidP="00D47641">
      <w:pPr>
        <w:spacing w:after="0" w:line="240" w:lineRule="auto"/>
        <w:jc w:val="both"/>
        <w:rPr>
          <w:rFonts w:ascii="CorpoS" w:hAnsi="CorpoS"/>
          <w:lang w:val="es-MX"/>
        </w:rPr>
      </w:pPr>
      <w:r w:rsidRPr="0070053E">
        <w:rPr>
          <w:rFonts w:ascii="CorpoS" w:hAnsi="CorpoS"/>
          <w:lang w:val="es-MX"/>
        </w:rPr>
        <w:t>El diseño de</w:t>
      </w:r>
      <w:r>
        <w:rPr>
          <w:rFonts w:ascii="CorpoS" w:hAnsi="CorpoS"/>
          <w:lang w:val="es-MX"/>
        </w:rPr>
        <w:t>l interior aumenta en valor con</w:t>
      </w:r>
      <w:r w:rsidRPr="00746378">
        <w:rPr>
          <w:rFonts w:ascii="CorpoS" w:hAnsi="CorpoS"/>
          <w:lang w:val="es-MX"/>
        </w:rPr>
        <w:t xml:space="preserve"> sus cuidados detalles, que crean una impresión general de </w:t>
      </w:r>
      <w:r>
        <w:rPr>
          <w:rFonts w:ascii="CorpoS" w:hAnsi="CorpoS"/>
          <w:lang w:val="es-MX"/>
        </w:rPr>
        <w:t>deportividad</w:t>
      </w:r>
      <w:r w:rsidRPr="00746378">
        <w:rPr>
          <w:rFonts w:ascii="CorpoS" w:hAnsi="CorpoS"/>
          <w:lang w:val="es-MX"/>
        </w:rPr>
        <w:t xml:space="preserve"> en el habitáculo.</w:t>
      </w:r>
      <w:r>
        <w:rPr>
          <w:rFonts w:ascii="CorpoS" w:hAnsi="CorpoS"/>
          <w:lang w:val="es-MX"/>
        </w:rPr>
        <w:t xml:space="preserve"> </w:t>
      </w:r>
      <w:r w:rsidRPr="00A43B0E">
        <w:rPr>
          <w:rFonts w:ascii="CorpoS" w:hAnsi="CorpoS"/>
          <w:lang w:val="es-MX"/>
        </w:rPr>
        <w:t>El volante deportivo se destaca por su zona</w:t>
      </w:r>
      <w:r>
        <w:rPr>
          <w:rFonts w:ascii="CorpoS" w:hAnsi="CorpoS"/>
          <w:lang w:val="es-MX"/>
        </w:rPr>
        <w:t xml:space="preserve"> de agarre ergonómico perforado. Su p</w:t>
      </w:r>
      <w:r w:rsidRPr="00A43B0E">
        <w:rPr>
          <w:rFonts w:ascii="CorpoS" w:hAnsi="CorpoS"/>
          <w:lang w:val="es-MX"/>
        </w:rPr>
        <w:t>alanca selectora DIRECT SELE</w:t>
      </w:r>
      <w:r>
        <w:rPr>
          <w:rFonts w:ascii="CorpoS" w:hAnsi="CorpoS"/>
          <w:lang w:val="es-MX"/>
        </w:rPr>
        <w:t xml:space="preserve">CT en combinación con 9G-TRONIC incluye </w:t>
      </w:r>
      <w:r w:rsidRPr="00A43B0E">
        <w:rPr>
          <w:rFonts w:ascii="CorpoS" w:hAnsi="CorpoS"/>
          <w:lang w:val="es-MX"/>
        </w:rPr>
        <w:t>grabado SLC</w:t>
      </w:r>
      <w:r>
        <w:rPr>
          <w:rFonts w:ascii="CorpoS" w:hAnsi="CorpoS"/>
          <w:lang w:val="es-MX"/>
        </w:rPr>
        <w:t xml:space="preserve"> y</w:t>
      </w:r>
      <w:r w:rsidRPr="00A43B0E">
        <w:rPr>
          <w:rFonts w:ascii="CorpoS" w:hAnsi="CorpoS"/>
          <w:lang w:val="es-MX"/>
        </w:rPr>
        <w:t xml:space="preserve"> tecla M para cambiar a mano de relación.</w:t>
      </w:r>
      <w:r>
        <w:rPr>
          <w:rFonts w:ascii="CorpoS" w:hAnsi="CorpoS"/>
          <w:lang w:val="es-MX"/>
        </w:rPr>
        <w:t xml:space="preserve"> </w:t>
      </w:r>
      <w:r w:rsidRPr="0070053E">
        <w:rPr>
          <w:rFonts w:ascii="CorpoS" w:hAnsi="CorpoS"/>
          <w:lang w:val="es-MX"/>
        </w:rPr>
        <w:t>La sección superior de las puertas asume y prolonga lateralmente la forma del tablero de instrumentos.</w:t>
      </w:r>
    </w:p>
    <w:p w:rsidR="00D47641" w:rsidRDefault="00D47641" w:rsidP="00D47641">
      <w:pPr>
        <w:spacing w:after="0" w:line="240" w:lineRule="auto"/>
        <w:jc w:val="both"/>
        <w:rPr>
          <w:rFonts w:ascii="CorpoS" w:hAnsi="CorpoS"/>
          <w:b/>
          <w:lang w:val="es-MX"/>
        </w:rPr>
      </w:pPr>
    </w:p>
    <w:p w:rsidR="00D47641" w:rsidRDefault="00D47641" w:rsidP="00D47641">
      <w:pPr>
        <w:spacing w:after="0" w:line="240" w:lineRule="auto"/>
        <w:jc w:val="both"/>
        <w:rPr>
          <w:rFonts w:ascii="CorpoS" w:hAnsi="CorpoS"/>
          <w:b/>
          <w:lang w:val="es-MX"/>
        </w:rPr>
      </w:pPr>
      <w:r w:rsidRPr="0070258F">
        <w:rPr>
          <w:rFonts w:ascii="CorpoS" w:hAnsi="CorpoS"/>
          <w:b/>
          <w:lang w:val="es-MX"/>
        </w:rPr>
        <w:t>Tren de rodaje</w:t>
      </w:r>
    </w:p>
    <w:p w:rsidR="00D47641" w:rsidRPr="00457EAE" w:rsidRDefault="00D47641" w:rsidP="00D47641">
      <w:pPr>
        <w:spacing w:after="0" w:line="240" w:lineRule="auto"/>
        <w:jc w:val="both"/>
        <w:rPr>
          <w:rFonts w:ascii="CorpoS" w:hAnsi="CorpoS"/>
          <w:lang w:val="es-MX"/>
        </w:rPr>
      </w:pPr>
      <w:r w:rsidRPr="00457EAE">
        <w:rPr>
          <w:rFonts w:ascii="CorpoS" w:hAnsi="CorpoS"/>
          <w:lang w:val="es-MX"/>
        </w:rPr>
        <w:t>El eje delantero y el eje trasero AMG, de desarrollo independiente y con apoyos específicos AMG para el motor y el diferencial trasero, están dimensionados para ofrecer una elevada aceleración transversal y r</w:t>
      </w:r>
      <w:r>
        <w:rPr>
          <w:rFonts w:ascii="CorpoS" w:hAnsi="CorpoS"/>
          <w:lang w:val="es-MX"/>
        </w:rPr>
        <w:t>educir la tendencia al balanceo.</w:t>
      </w:r>
    </w:p>
    <w:p w:rsidR="00D47641" w:rsidRPr="00457EAE" w:rsidRDefault="00D47641" w:rsidP="00D47641">
      <w:pPr>
        <w:pStyle w:val="Prrafodelista"/>
        <w:numPr>
          <w:ilvl w:val="0"/>
          <w:numId w:val="1"/>
        </w:numPr>
        <w:ind w:left="0" w:firstLine="0"/>
        <w:jc w:val="both"/>
        <w:rPr>
          <w:rFonts w:ascii="CorpoS" w:hAnsi="CorpoS"/>
          <w:sz w:val="22"/>
          <w:szCs w:val="22"/>
          <w:lang w:val="es-MX"/>
        </w:rPr>
      </w:pPr>
      <w:r>
        <w:rPr>
          <w:rFonts w:ascii="CorpoS" w:hAnsi="CorpoS"/>
          <w:sz w:val="22"/>
          <w:szCs w:val="22"/>
          <w:lang w:val="es-MX"/>
        </w:rPr>
        <w:t>G</w:t>
      </w:r>
      <w:r w:rsidRPr="00457EAE">
        <w:rPr>
          <w:rFonts w:ascii="CorpoS" w:hAnsi="CorpoS"/>
          <w:sz w:val="22"/>
          <w:szCs w:val="22"/>
          <w:lang w:val="es-MX"/>
        </w:rPr>
        <w:t>estión del motor V6 de 3,0 litros modificada, con mayor presión de sobrealimentación</w:t>
      </w:r>
    </w:p>
    <w:p w:rsidR="00D47641" w:rsidRPr="00457EAE" w:rsidRDefault="00D47641" w:rsidP="00D47641">
      <w:pPr>
        <w:pStyle w:val="Prrafodelista"/>
        <w:numPr>
          <w:ilvl w:val="0"/>
          <w:numId w:val="1"/>
        </w:numPr>
        <w:tabs>
          <w:tab w:val="left" w:pos="3969"/>
        </w:tabs>
        <w:ind w:left="0" w:firstLine="0"/>
        <w:jc w:val="both"/>
        <w:rPr>
          <w:rFonts w:ascii="CorpoS" w:hAnsi="CorpoS"/>
          <w:b/>
          <w:sz w:val="22"/>
          <w:szCs w:val="22"/>
        </w:rPr>
      </w:pPr>
      <w:r w:rsidRPr="00457EAE">
        <w:rPr>
          <w:rFonts w:ascii="CorpoS" w:hAnsi="CorpoS"/>
          <w:sz w:val="22"/>
          <w:szCs w:val="22"/>
          <w:lang w:val="es-MX"/>
        </w:rPr>
        <w:t>Equipo de frenos de alto rendimiento AMG</w:t>
      </w:r>
    </w:p>
    <w:p w:rsidR="00D47641" w:rsidRPr="00457EAE" w:rsidRDefault="00D47641" w:rsidP="00D47641">
      <w:pPr>
        <w:pStyle w:val="Prrafodelista"/>
        <w:numPr>
          <w:ilvl w:val="0"/>
          <w:numId w:val="1"/>
        </w:numPr>
        <w:tabs>
          <w:tab w:val="left" w:pos="3969"/>
        </w:tabs>
        <w:ind w:left="0" w:firstLine="0"/>
        <w:jc w:val="both"/>
        <w:rPr>
          <w:rFonts w:ascii="CorpoS" w:hAnsi="CorpoS"/>
          <w:b/>
          <w:sz w:val="22"/>
          <w:szCs w:val="22"/>
        </w:rPr>
      </w:pPr>
      <w:r w:rsidRPr="00457EAE">
        <w:rPr>
          <w:rFonts w:ascii="CorpoS" w:hAnsi="CorpoS"/>
          <w:sz w:val="22"/>
          <w:szCs w:val="22"/>
          <w:lang w:val="es-MX"/>
        </w:rPr>
        <w:t>9G-TRONIC con función de doble embrague al reducir, tiempos de reacción asombrosamente cortos en el modo Sport+</w:t>
      </w:r>
    </w:p>
    <w:p w:rsidR="00D47641" w:rsidRPr="00AF53CD" w:rsidRDefault="00D47641" w:rsidP="00D47641">
      <w:pPr>
        <w:tabs>
          <w:tab w:val="left" w:pos="3969"/>
        </w:tabs>
        <w:spacing w:after="0" w:line="240" w:lineRule="auto"/>
        <w:jc w:val="both"/>
        <w:rPr>
          <w:rFonts w:ascii="CorpoS" w:hAnsi="CorpoS"/>
          <w:b/>
        </w:rPr>
      </w:pPr>
    </w:p>
    <w:p w:rsidR="00D47641" w:rsidRPr="00AB0FE0" w:rsidRDefault="00D47641" w:rsidP="00D47641">
      <w:pPr>
        <w:tabs>
          <w:tab w:val="left" w:pos="3969"/>
        </w:tabs>
        <w:spacing w:after="0" w:line="240" w:lineRule="auto"/>
        <w:jc w:val="both"/>
        <w:rPr>
          <w:rFonts w:ascii="CorpoS" w:hAnsi="CorpoS"/>
          <w:b/>
        </w:rPr>
      </w:pPr>
      <w:r w:rsidRPr="00513174">
        <w:rPr>
          <w:rFonts w:ascii="CorpoS" w:hAnsi="CorpoS"/>
          <w:b/>
        </w:rPr>
        <w:lastRenderedPageBreak/>
        <w:t>Datos técnicos según motorización</w:t>
      </w:r>
      <w:r w:rsidRPr="00AB0FE0">
        <w:rPr>
          <w:rFonts w:ascii="CorpoS" w:hAnsi="CorpoS"/>
        </w:rPr>
        <w:tab/>
      </w:r>
      <w:r>
        <w:rPr>
          <w:rFonts w:ascii="CorpoS" w:hAnsi="CorpoS"/>
          <w:b/>
        </w:rPr>
        <w:tab/>
      </w:r>
      <w:r w:rsidRPr="00AB0FE0">
        <w:rPr>
          <w:rFonts w:ascii="CorpoS" w:hAnsi="CorpoS"/>
          <w:b/>
        </w:rPr>
        <w:tab/>
      </w:r>
      <w:r w:rsidRPr="00AB0FE0">
        <w:rPr>
          <w:rFonts w:ascii="CorpoS" w:hAnsi="CorpoS"/>
          <w:b/>
        </w:rPr>
        <w:tab/>
      </w:r>
      <w:r>
        <w:rPr>
          <w:rFonts w:ascii="CorpoS" w:hAnsi="CorpoS"/>
          <w:b/>
        </w:rPr>
        <w:t>Clase SLC 43 AMG</w:t>
      </w:r>
    </w:p>
    <w:p w:rsidR="00D47641" w:rsidRPr="00AB0FE0" w:rsidRDefault="00D47641" w:rsidP="00D47641">
      <w:pPr>
        <w:tabs>
          <w:tab w:val="left" w:pos="3969"/>
        </w:tabs>
        <w:spacing w:after="0" w:line="240" w:lineRule="auto"/>
        <w:jc w:val="both"/>
        <w:rPr>
          <w:rFonts w:ascii="CorpoS" w:hAnsi="CorpoS"/>
          <w:sz w:val="10"/>
          <w:u w:val="single"/>
        </w:rPr>
      </w:pPr>
      <w:r>
        <w:rPr>
          <w:rFonts w:ascii="CorpoS" w:hAnsi="CorpoS"/>
          <w:sz w:val="10"/>
          <w:u w:val="single"/>
        </w:rPr>
        <w:tab/>
      </w:r>
      <w:r>
        <w:rPr>
          <w:rFonts w:ascii="CorpoS" w:hAnsi="CorpoS"/>
          <w:sz w:val="10"/>
          <w:u w:val="single"/>
        </w:rPr>
        <w:tab/>
      </w:r>
      <w:r>
        <w:rPr>
          <w:rFonts w:ascii="CorpoS" w:hAnsi="CorpoS"/>
          <w:sz w:val="10"/>
          <w:u w:val="single"/>
        </w:rPr>
        <w:tab/>
      </w:r>
      <w:r>
        <w:rPr>
          <w:rFonts w:ascii="CorpoS" w:hAnsi="CorpoS"/>
          <w:sz w:val="10"/>
          <w:u w:val="single"/>
        </w:rPr>
        <w:tab/>
      </w:r>
      <w:r>
        <w:rPr>
          <w:rFonts w:ascii="CorpoS" w:hAnsi="CorpoS"/>
          <w:sz w:val="10"/>
          <w:u w:val="single"/>
        </w:rPr>
        <w:tab/>
      </w:r>
      <w:r>
        <w:rPr>
          <w:rFonts w:ascii="CorpoS" w:hAnsi="CorpoS"/>
          <w:sz w:val="10"/>
          <w:u w:val="single"/>
        </w:rPr>
        <w:tab/>
      </w:r>
      <w:r>
        <w:rPr>
          <w:rFonts w:ascii="CorpoS" w:hAnsi="CorpoS"/>
          <w:sz w:val="10"/>
          <w:u w:val="single"/>
        </w:rPr>
        <w:tab/>
      </w:r>
      <w:r>
        <w:rPr>
          <w:rFonts w:ascii="CorpoS" w:hAnsi="CorpoS"/>
          <w:sz w:val="10"/>
          <w:u w:val="single"/>
        </w:rPr>
        <w:tab/>
      </w:r>
    </w:p>
    <w:p w:rsidR="00D47641" w:rsidRPr="00AB0FE0" w:rsidRDefault="00D47641" w:rsidP="00D47641">
      <w:pPr>
        <w:tabs>
          <w:tab w:val="left" w:pos="3969"/>
        </w:tabs>
        <w:spacing w:after="0" w:line="240" w:lineRule="auto"/>
        <w:jc w:val="both"/>
        <w:rPr>
          <w:rFonts w:ascii="CorpoS" w:hAnsi="CorpoS"/>
          <w:sz w:val="10"/>
        </w:rPr>
      </w:pPr>
    </w:p>
    <w:p w:rsidR="00D47641" w:rsidRPr="0033197A" w:rsidRDefault="00D47641" w:rsidP="00D47641">
      <w:pPr>
        <w:tabs>
          <w:tab w:val="left" w:pos="3969"/>
        </w:tabs>
        <w:spacing w:after="0" w:line="240" w:lineRule="auto"/>
        <w:jc w:val="both"/>
        <w:rPr>
          <w:rFonts w:ascii="CorpoS" w:hAnsi="CorpoS"/>
        </w:rPr>
      </w:pPr>
      <w:r>
        <w:rPr>
          <w:rFonts w:ascii="CorpoS" w:hAnsi="CorpoS"/>
        </w:rPr>
        <w:t>Combustible:</w:t>
      </w:r>
      <w:r w:rsidRPr="0033197A">
        <w:rPr>
          <w:rFonts w:ascii="CorpoS" w:hAnsi="CorpoS"/>
        </w:rPr>
        <w:t xml:space="preserve"> </w:t>
      </w:r>
      <w:r>
        <w:rPr>
          <w:rFonts w:ascii="CorpoS" w:hAnsi="CorpoS"/>
        </w:rPr>
        <w:tab/>
      </w:r>
      <w:r>
        <w:rPr>
          <w:rFonts w:ascii="CorpoS" w:hAnsi="CorpoS"/>
        </w:rPr>
        <w:tab/>
      </w:r>
      <w:r>
        <w:rPr>
          <w:rFonts w:ascii="CorpoS" w:hAnsi="CorpoS"/>
        </w:rPr>
        <w:tab/>
      </w:r>
      <w:r>
        <w:rPr>
          <w:rFonts w:ascii="CorpoS" w:hAnsi="CorpoS"/>
        </w:rPr>
        <w:tab/>
        <w:t>Nafta</w:t>
      </w:r>
    </w:p>
    <w:p w:rsidR="00D47641" w:rsidRPr="0033197A" w:rsidRDefault="00D47641" w:rsidP="00D47641">
      <w:pPr>
        <w:tabs>
          <w:tab w:val="left" w:pos="3969"/>
        </w:tabs>
        <w:spacing w:after="0" w:line="240" w:lineRule="auto"/>
        <w:jc w:val="both"/>
        <w:rPr>
          <w:rFonts w:ascii="CorpoS" w:hAnsi="CorpoS"/>
        </w:rPr>
      </w:pPr>
      <w:r>
        <w:rPr>
          <w:rFonts w:ascii="CorpoS" w:hAnsi="CorpoS"/>
        </w:rPr>
        <w:t>Cilindrada (cm3):</w:t>
      </w:r>
      <w:r w:rsidRPr="0033197A">
        <w:rPr>
          <w:rFonts w:ascii="CorpoS" w:hAnsi="CorpoS"/>
        </w:rPr>
        <w:tab/>
      </w:r>
      <w:r>
        <w:rPr>
          <w:rFonts w:ascii="CorpoS" w:hAnsi="CorpoS"/>
        </w:rPr>
        <w:tab/>
      </w:r>
      <w:r>
        <w:rPr>
          <w:rFonts w:ascii="CorpoS" w:hAnsi="CorpoS"/>
        </w:rPr>
        <w:tab/>
      </w:r>
      <w:r>
        <w:rPr>
          <w:rFonts w:ascii="CorpoS" w:hAnsi="CorpoS"/>
        </w:rPr>
        <w:tab/>
        <w:t>2.996</w:t>
      </w:r>
    </w:p>
    <w:p w:rsidR="00D47641" w:rsidRPr="0033197A" w:rsidRDefault="00D47641" w:rsidP="00D47641">
      <w:pPr>
        <w:tabs>
          <w:tab w:val="left" w:pos="3969"/>
        </w:tabs>
        <w:spacing w:after="0" w:line="240" w:lineRule="auto"/>
        <w:jc w:val="both"/>
        <w:rPr>
          <w:rFonts w:ascii="CorpoS" w:hAnsi="CorpoS"/>
        </w:rPr>
      </w:pPr>
      <w:r w:rsidRPr="0033197A">
        <w:rPr>
          <w:rFonts w:ascii="CorpoS" w:hAnsi="CorpoS"/>
        </w:rPr>
        <w:t>Cilindros / Disposició</w:t>
      </w:r>
      <w:r>
        <w:rPr>
          <w:rFonts w:ascii="CorpoS" w:hAnsi="CorpoS"/>
        </w:rPr>
        <w:t>n:</w:t>
      </w:r>
      <w:r>
        <w:rPr>
          <w:rFonts w:ascii="CorpoS" w:hAnsi="CorpoS"/>
        </w:rPr>
        <w:tab/>
      </w:r>
      <w:r>
        <w:rPr>
          <w:rFonts w:ascii="CorpoS" w:hAnsi="CorpoS"/>
        </w:rPr>
        <w:tab/>
      </w:r>
      <w:r>
        <w:rPr>
          <w:rFonts w:ascii="CorpoS" w:hAnsi="CorpoS"/>
        </w:rPr>
        <w:tab/>
      </w:r>
      <w:r>
        <w:rPr>
          <w:rFonts w:ascii="CorpoS" w:hAnsi="CorpoS"/>
        </w:rPr>
        <w:tab/>
        <w:t>6/V</w:t>
      </w:r>
    </w:p>
    <w:p w:rsidR="00D47641" w:rsidRPr="0033197A" w:rsidRDefault="00D47641" w:rsidP="00D47641">
      <w:pPr>
        <w:tabs>
          <w:tab w:val="left" w:pos="3969"/>
        </w:tabs>
        <w:spacing w:after="0" w:line="240" w:lineRule="auto"/>
        <w:jc w:val="both"/>
        <w:rPr>
          <w:rFonts w:ascii="CorpoS" w:hAnsi="CorpoS"/>
        </w:rPr>
      </w:pPr>
      <w:r w:rsidRPr="0033197A">
        <w:rPr>
          <w:rFonts w:ascii="CorpoS" w:hAnsi="CorpoS"/>
        </w:rPr>
        <w:t>P</w:t>
      </w:r>
      <w:r>
        <w:rPr>
          <w:rFonts w:ascii="CorpoS" w:hAnsi="CorpoS"/>
        </w:rPr>
        <w:t>otencia (CV / rpm):</w:t>
      </w:r>
      <w:r>
        <w:rPr>
          <w:rFonts w:ascii="CorpoS" w:hAnsi="CorpoS"/>
        </w:rPr>
        <w:tab/>
      </w:r>
      <w:r>
        <w:rPr>
          <w:rFonts w:ascii="CorpoS" w:hAnsi="CorpoS"/>
        </w:rPr>
        <w:tab/>
      </w:r>
      <w:r>
        <w:rPr>
          <w:rFonts w:ascii="CorpoS" w:hAnsi="CorpoS"/>
        </w:rPr>
        <w:tab/>
      </w:r>
      <w:r>
        <w:rPr>
          <w:rFonts w:ascii="CorpoS" w:hAnsi="CorpoS"/>
        </w:rPr>
        <w:tab/>
      </w:r>
      <w:r w:rsidRPr="004C0962">
        <w:rPr>
          <w:rFonts w:ascii="CorpoS" w:hAnsi="CorpoS"/>
        </w:rPr>
        <w:t>367</w:t>
      </w:r>
      <w:r>
        <w:rPr>
          <w:rFonts w:ascii="CorpoS" w:hAnsi="CorpoS"/>
        </w:rPr>
        <w:t>/5.500 – 6.000</w:t>
      </w:r>
    </w:p>
    <w:p w:rsidR="00D47641" w:rsidRPr="0033197A" w:rsidRDefault="00D47641" w:rsidP="00D47641">
      <w:pPr>
        <w:tabs>
          <w:tab w:val="left" w:pos="3969"/>
        </w:tabs>
        <w:spacing w:after="0" w:line="240" w:lineRule="auto"/>
        <w:jc w:val="both"/>
        <w:rPr>
          <w:rFonts w:ascii="CorpoS" w:hAnsi="CorpoS"/>
        </w:rPr>
      </w:pPr>
      <w:r w:rsidRPr="0033197A">
        <w:rPr>
          <w:rFonts w:ascii="CorpoS" w:hAnsi="CorpoS"/>
        </w:rPr>
        <w:t>Par máximo</w:t>
      </w:r>
      <w:r>
        <w:rPr>
          <w:rFonts w:ascii="CorpoS" w:hAnsi="CorpoS"/>
        </w:rPr>
        <w:t xml:space="preserve"> (Nm / rpm):</w:t>
      </w:r>
      <w:r>
        <w:rPr>
          <w:rFonts w:ascii="CorpoS" w:hAnsi="CorpoS"/>
        </w:rPr>
        <w:tab/>
      </w:r>
      <w:r>
        <w:rPr>
          <w:rFonts w:ascii="CorpoS" w:hAnsi="CorpoS"/>
        </w:rPr>
        <w:tab/>
      </w:r>
      <w:r>
        <w:rPr>
          <w:rFonts w:ascii="CorpoS" w:hAnsi="CorpoS"/>
        </w:rPr>
        <w:tab/>
      </w:r>
      <w:r w:rsidRPr="0033197A">
        <w:rPr>
          <w:rFonts w:ascii="CorpoS" w:hAnsi="CorpoS"/>
        </w:rPr>
        <w:t xml:space="preserve"> </w:t>
      </w:r>
      <w:r>
        <w:rPr>
          <w:rFonts w:ascii="CorpoS" w:hAnsi="CorpoS"/>
        </w:rPr>
        <w:tab/>
        <w:t>520/2.000 – 4.200</w:t>
      </w:r>
    </w:p>
    <w:p w:rsidR="00D47641" w:rsidRPr="0033197A" w:rsidRDefault="00D47641" w:rsidP="00D47641">
      <w:pPr>
        <w:tabs>
          <w:tab w:val="left" w:pos="3969"/>
        </w:tabs>
        <w:spacing w:after="0" w:line="240" w:lineRule="auto"/>
        <w:jc w:val="both"/>
        <w:rPr>
          <w:rFonts w:ascii="CorpoS" w:hAnsi="CorpoS"/>
        </w:rPr>
      </w:pPr>
      <w:r>
        <w:rPr>
          <w:rFonts w:ascii="CorpoS" w:hAnsi="CorpoS"/>
        </w:rPr>
        <w:t>Velocidad máxima (km/h):</w:t>
      </w:r>
      <w:r>
        <w:rPr>
          <w:rFonts w:ascii="CorpoS" w:hAnsi="CorpoS"/>
        </w:rPr>
        <w:tab/>
      </w:r>
      <w:r>
        <w:rPr>
          <w:rFonts w:ascii="CorpoS" w:hAnsi="CorpoS"/>
        </w:rPr>
        <w:tab/>
      </w:r>
      <w:r>
        <w:rPr>
          <w:rFonts w:ascii="CorpoS" w:hAnsi="CorpoS"/>
        </w:rPr>
        <w:tab/>
      </w:r>
      <w:r>
        <w:rPr>
          <w:rFonts w:ascii="CorpoS" w:hAnsi="CorpoS"/>
        </w:rPr>
        <w:tab/>
        <w:t>250</w:t>
      </w:r>
    </w:p>
    <w:p w:rsidR="00D47641" w:rsidRDefault="00D47641" w:rsidP="00D47641">
      <w:pPr>
        <w:tabs>
          <w:tab w:val="left" w:pos="3969"/>
        </w:tabs>
        <w:spacing w:after="0" w:line="240" w:lineRule="auto"/>
        <w:jc w:val="both"/>
        <w:rPr>
          <w:rFonts w:ascii="CorpoS" w:hAnsi="CorpoS"/>
        </w:rPr>
      </w:pPr>
      <w:r w:rsidRPr="0033197A">
        <w:rPr>
          <w:rFonts w:ascii="CorpoS" w:hAnsi="CorpoS"/>
        </w:rPr>
        <w:t>Aceler</w:t>
      </w:r>
      <w:r>
        <w:rPr>
          <w:rFonts w:ascii="CorpoS" w:hAnsi="CorpoS"/>
        </w:rPr>
        <w:t>ación de 0 a 100 km/h (seg.)</w:t>
      </w:r>
      <w:r>
        <w:rPr>
          <w:rFonts w:ascii="CorpoS" w:hAnsi="CorpoS"/>
        </w:rPr>
        <w:tab/>
      </w:r>
      <w:r>
        <w:rPr>
          <w:rFonts w:ascii="CorpoS" w:hAnsi="CorpoS"/>
        </w:rPr>
        <w:tab/>
      </w:r>
      <w:r>
        <w:rPr>
          <w:rFonts w:ascii="CorpoS" w:hAnsi="CorpoS"/>
        </w:rPr>
        <w:tab/>
      </w:r>
      <w:r>
        <w:rPr>
          <w:rFonts w:ascii="CorpoS" w:hAnsi="CorpoS"/>
        </w:rPr>
        <w:tab/>
        <w:t>4,7</w:t>
      </w:r>
      <w:r>
        <w:rPr>
          <w:rFonts w:ascii="CorpoS" w:hAnsi="CorpoS"/>
        </w:rPr>
        <w:tab/>
      </w:r>
      <w:r>
        <w:rPr>
          <w:rFonts w:ascii="CorpoS" w:hAnsi="CorpoS"/>
        </w:rPr>
        <w:tab/>
      </w:r>
      <w:r>
        <w:rPr>
          <w:rFonts w:ascii="CorpoS" w:hAnsi="CorpoS"/>
        </w:rPr>
        <w:tab/>
      </w:r>
      <w:r>
        <w:rPr>
          <w:rFonts w:ascii="CorpoS" w:hAnsi="CorpoS"/>
        </w:rPr>
        <w:tab/>
      </w:r>
    </w:p>
    <w:p w:rsidR="00396D1B" w:rsidRDefault="00D47641" w:rsidP="00D47641">
      <w:pPr>
        <w:rPr>
          <w:rFonts w:ascii="CorpoS" w:hAnsi="CorpoS"/>
        </w:rPr>
      </w:pPr>
      <w:r w:rsidRPr="0033197A">
        <w:rPr>
          <w:rFonts w:ascii="CorpoS" w:hAnsi="CorpoS"/>
        </w:rPr>
        <w:t>Con</w:t>
      </w:r>
      <w:r>
        <w:rPr>
          <w:rFonts w:ascii="CorpoS" w:hAnsi="CorpoS"/>
        </w:rPr>
        <w:t>sumo de combustible (l/100km)</w:t>
      </w:r>
      <w:r>
        <w:rPr>
          <w:rFonts w:ascii="CorpoS" w:hAnsi="CorpoS"/>
        </w:rPr>
        <w:tab/>
      </w:r>
      <w:r>
        <w:rPr>
          <w:rFonts w:ascii="CorpoS" w:hAnsi="CorpoS"/>
        </w:rPr>
        <w:tab/>
      </w:r>
      <w:r>
        <w:rPr>
          <w:rFonts w:ascii="CorpoS" w:hAnsi="CorpoS"/>
        </w:rPr>
        <w:tab/>
      </w:r>
      <w:r>
        <w:rPr>
          <w:rFonts w:ascii="CorpoS" w:hAnsi="CorpoS"/>
        </w:rPr>
        <w:tab/>
        <w:t>7,8 (ciclo mixto)</w:t>
      </w:r>
    </w:p>
    <w:p w:rsidR="00D47641" w:rsidRDefault="00D47641" w:rsidP="00D47641">
      <w:pPr>
        <w:rPr>
          <w:rFonts w:ascii="CorpoS" w:hAnsi="CorpoS"/>
        </w:rPr>
      </w:pPr>
    </w:p>
    <w:p w:rsidR="00D47641" w:rsidRDefault="00D47641" w:rsidP="00D47641">
      <w:pPr>
        <w:spacing w:after="0" w:line="240" w:lineRule="auto"/>
        <w:jc w:val="both"/>
        <w:rPr>
          <w:rFonts w:ascii="CorpoS" w:hAnsi="CorpoS"/>
          <w:b/>
          <w:u w:val="single"/>
        </w:rPr>
      </w:pPr>
      <w:r w:rsidRPr="00821DC9">
        <w:rPr>
          <w:rFonts w:ascii="CorpoS" w:hAnsi="CorpoS"/>
          <w:b/>
          <w:u w:val="single"/>
        </w:rPr>
        <w:t>Colores disponible</w:t>
      </w:r>
      <w:r>
        <w:rPr>
          <w:rFonts w:ascii="CorpoS" w:hAnsi="CorpoS"/>
          <w:b/>
          <w:u w:val="single"/>
        </w:rPr>
        <w:t>s</w:t>
      </w:r>
    </w:p>
    <w:p w:rsidR="00D47641" w:rsidRDefault="00D47641" w:rsidP="00D47641">
      <w:pPr>
        <w:pStyle w:val="Prrafodelista"/>
        <w:numPr>
          <w:ilvl w:val="0"/>
          <w:numId w:val="2"/>
        </w:numPr>
        <w:ind w:left="0" w:firstLine="0"/>
        <w:jc w:val="both"/>
        <w:rPr>
          <w:rFonts w:ascii="CorpoS" w:hAnsi="CorpoS"/>
          <w:sz w:val="22"/>
          <w:szCs w:val="22"/>
          <w:lang w:val="es-MX"/>
        </w:rPr>
      </w:pPr>
      <w:r>
        <w:rPr>
          <w:rFonts w:ascii="CorpoS" w:hAnsi="CorpoS"/>
          <w:sz w:val="22"/>
          <w:szCs w:val="22"/>
          <w:lang w:val="es-MX"/>
        </w:rPr>
        <w:t>Negro</w:t>
      </w:r>
    </w:p>
    <w:p w:rsidR="00D47641" w:rsidRPr="00AC29BD" w:rsidRDefault="00D47641" w:rsidP="00D47641">
      <w:pPr>
        <w:pStyle w:val="Prrafodelista"/>
        <w:numPr>
          <w:ilvl w:val="0"/>
          <w:numId w:val="2"/>
        </w:numPr>
        <w:ind w:left="0" w:firstLine="0"/>
        <w:jc w:val="both"/>
        <w:rPr>
          <w:rFonts w:ascii="CorpoS" w:hAnsi="CorpoS"/>
          <w:sz w:val="22"/>
          <w:szCs w:val="22"/>
          <w:lang w:val="es-MX"/>
        </w:rPr>
      </w:pPr>
      <w:r w:rsidRPr="00AC29BD">
        <w:rPr>
          <w:rFonts w:ascii="CorpoS" w:hAnsi="CorpoS"/>
          <w:sz w:val="22"/>
          <w:szCs w:val="22"/>
          <w:lang w:val="es-MX"/>
        </w:rPr>
        <w:t>Azul brillante Gris indio</w:t>
      </w:r>
      <w:r>
        <w:rPr>
          <w:rFonts w:ascii="CorpoS" w:hAnsi="CorpoS"/>
          <w:sz w:val="22"/>
          <w:szCs w:val="22"/>
          <w:lang w:val="es-MX"/>
        </w:rPr>
        <w:t xml:space="preserve"> </w:t>
      </w:r>
    </w:p>
    <w:p w:rsidR="00D47641" w:rsidRDefault="00D47641" w:rsidP="00D47641">
      <w:pPr>
        <w:pStyle w:val="Prrafodelista"/>
        <w:numPr>
          <w:ilvl w:val="0"/>
          <w:numId w:val="2"/>
        </w:numPr>
        <w:ind w:left="0" w:firstLine="0"/>
        <w:jc w:val="both"/>
        <w:rPr>
          <w:rFonts w:ascii="CorpoS" w:hAnsi="CorpoS"/>
          <w:sz w:val="22"/>
          <w:szCs w:val="22"/>
          <w:lang w:val="es-MX"/>
        </w:rPr>
      </w:pPr>
      <w:r>
        <w:rPr>
          <w:rFonts w:ascii="CorpoS" w:hAnsi="CorpoS"/>
          <w:sz w:val="22"/>
          <w:szCs w:val="22"/>
          <w:lang w:val="es-MX"/>
        </w:rPr>
        <w:t>Gris selentia</w:t>
      </w:r>
    </w:p>
    <w:p w:rsidR="00D47641" w:rsidRDefault="00D47641" w:rsidP="00D47641">
      <w:pPr>
        <w:pStyle w:val="Prrafodelista"/>
        <w:numPr>
          <w:ilvl w:val="0"/>
          <w:numId w:val="2"/>
        </w:numPr>
        <w:ind w:left="0" w:firstLine="0"/>
        <w:jc w:val="both"/>
        <w:rPr>
          <w:rFonts w:ascii="CorpoS" w:hAnsi="CorpoS"/>
          <w:sz w:val="22"/>
          <w:szCs w:val="22"/>
          <w:lang w:val="es-MX"/>
        </w:rPr>
      </w:pPr>
      <w:r>
        <w:rPr>
          <w:rFonts w:ascii="CorpoS" w:hAnsi="CorpoS"/>
          <w:sz w:val="22"/>
          <w:szCs w:val="22"/>
          <w:lang w:val="es-MX"/>
        </w:rPr>
        <w:t>Negro obsidiana</w:t>
      </w:r>
    </w:p>
    <w:p w:rsidR="00D47641" w:rsidRDefault="00D47641" w:rsidP="00D47641">
      <w:pPr>
        <w:pStyle w:val="Prrafodelista"/>
        <w:numPr>
          <w:ilvl w:val="0"/>
          <w:numId w:val="2"/>
        </w:numPr>
        <w:ind w:left="0" w:firstLine="0"/>
        <w:jc w:val="both"/>
        <w:rPr>
          <w:rFonts w:ascii="CorpoS" w:hAnsi="CorpoS"/>
          <w:sz w:val="22"/>
          <w:szCs w:val="22"/>
          <w:lang w:val="es-MX"/>
        </w:rPr>
      </w:pPr>
      <w:r>
        <w:rPr>
          <w:rFonts w:ascii="CorpoS" w:hAnsi="CorpoS"/>
          <w:sz w:val="22"/>
          <w:szCs w:val="22"/>
          <w:lang w:val="es-MX"/>
        </w:rPr>
        <w:t>Plata Iridio</w:t>
      </w:r>
    </w:p>
    <w:p w:rsidR="00D47641" w:rsidRPr="00D47641" w:rsidRDefault="00D47641" w:rsidP="00D47641">
      <w:pPr>
        <w:pStyle w:val="Prrafodelista"/>
        <w:numPr>
          <w:ilvl w:val="0"/>
          <w:numId w:val="2"/>
        </w:numPr>
        <w:ind w:left="0" w:firstLine="0"/>
        <w:jc w:val="both"/>
      </w:pPr>
      <w:r w:rsidRPr="00D47641">
        <w:rPr>
          <w:rFonts w:ascii="CorpoS" w:hAnsi="CorpoS"/>
          <w:sz w:val="22"/>
          <w:szCs w:val="22"/>
          <w:lang w:val="es-MX"/>
        </w:rPr>
        <w:t>Plata diamante</w:t>
      </w:r>
    </w:p>
    <w:p w:rsidR="00D47641" w:rsidRPr="00D47641" w:rsidRDefault="00D47641" w:rsidP="00D47641">
      <w:pPr>
        <w:pStyle w:val="Prrafodelista"/>
        <w:numPr>
          <w:ilvl w:val="0"/>
          <w:numId w:val="2"/>
        </w:numPr>
        <w:ind w:left="0" w:firstLine="0"/>
        <w:jc w:val="both"/>
      </w:pPr>
      <w:r w:rsidRPr="00D47641">
        <w:rPr>
          <w:rFonts w:ascii="CorpoS" w:hAnsi="CorpoS"/>
          <w:sz w:val="22"/>
          <w:szCs w:val="22"/>
          <w:lang w:val="es-MX"/>
        </w:rPr>
        <w:t xml:space="preserve"> Blanco pol</w:t>
      </w:r>
      <w:r>
        <w:rPr>
          <w:rFonts w:ascii="CorpoS" w:hAnsi="CorpoS"/>
          <w:sz w:val="22"/>
          <w:szCs w:val="22"/>
          <w:lang w:val="es-MX"/>
        </w:rPr>
        <w:t>ar</w:t>
      </w:r>
    </w:p>
    <w:p w:rsidR="00D47641" w:rsidRDefault="00D47641" w:rsidP="00D47641">
      <w:pPr>
        <w:pStyle w:val="Prrafodelista"/>
        <w:ind w:left="0"/>
        <w:jc w:val="both"/>
        <w:rPr>
          <w:rFonts w:ascii="CorpoS" w:hAnsi="CorpoS"/>
          <w:sz w:val="22"/>
          <w:szCs w:val="22"/>
          <w:lang w:val="es-MX"/>
        </w:rPr>
      </w:pPr>
    </w:p>
    <w:p w:rsidR="00D47641" w:rsidRDefault="00D47641" w:rsidP="00D47641">
      <w:pPr>
        <w:pStyle w:val="Prrafodelista"/>
        <w:ind w:left="0"/>
        <w:jc w:val="both"/>
        <w:rPr>
          <w:rFonts w:ascii="CorpoS" w:hAnsi="CorpoS"/>
          <w:sz w:val="22"/>
          <w:szCs w:val="22"/>
          <w:lang w:val="es-MX"/>
        </w:rPr>
      </w:pPr>
    </w:p>
    <w:p w:rsidR="00D47641" w:rsidRDefault="00D47641" w:rsidP="00D47641">
      <w:pPr>
        <w:spacing w:after="0" w:line="240" w:lineRule="auto"/>
        <w:jc w:val="both"/>
        <w:rPr>
          <w:rFonts w:ascii="CorpoS" w:hAnsi="CorpoS"/>
          <w:b/>
          <w:u w:val="single"/>
        </w:rPr>
      </w:pPr>
    </w:p>
    <w:p w:rsidR="00D47641" w:rsidRDefault="00D47641" w:rsidP="00D47641">
      <w:pPr>
        <w:spacing w:after="0" w:line="240" w:lineRule="auto"/>
        <w:jc w:val="both"/>
        <w:rPr>
          <w:rFonts w:ascii="CorpoS" w:hAnsi="CorpoS"/>
          <w:b/>
        </w:rPr>
      </w:pPr>
      <w:r w:rsidRPr="00D47641">
        <w:rPr>
          <w:rFonts w:ascii="CorpoS" w:hAnsi="CorpoS"/>
          <w:b/>
          <w:u w:val="single"/>
        </w:rPr>
        <w:t>Equipamiento destacado de serie</w:t>
      </w:r>
      <w:r w:rsidRPr="00D47641">
        <w:rPr>
          <w:rFonts w:ascii="CorpoS" w:hAnsi="CorpoS"/>
          <w:b/>
          <w:u w:val="single"/>
        </w:rPr>
        <w:t xml:space="preserve"> del </w:t>
      </w:r>
      <w:r w:rsidRPr="00D47641">
        <w:rPr>
          <w:rFonts w:ascii="CorpoS" w:hAnsi="CorpoS"/>
          <w:b/>
          <w:u w:val="single"/>
        </w:rPr>
        <w:t>Clase SLC 43 AMG</w:t>
      </w:r>
      <w:r>
        <w:rPr>
          <w:rFonts w:ascii="CorpoS" w:hAnsi="CorpoS"/>
          <w:b/>
        </w:rPr>
        <w:t>:</w:t>
      </w:r>
    </w:p>
    <w:p w:rsidR="00D47641" w:rsidRDefault="00D47641" w:rsidP="00D4764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orpoS" w:hAnsi="CorpoS"/>
        </w:rPr>
      </w:pPr>
      <w:r w:rsidRPr="00AF53CD">
        <w:rPr>
          <w:rFonts w:ascii="CorpoS" w:hAnsi="CorpoS"/>
        </w:rPr>
        <w:t>Tapizado Cuero Napa</w:t>
      </w:r>
    </w:p>
    <w:p w:rsidR="00D47641" w:rsidRDefault="00D47641" w:rsidP="00D4764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orpoS" w:hAnsi="CorpoS"/>
        </w:rPr>
      </w:pPr>
      <w:r w:rsidRPr="00AF53CD">
        <w:rPr>
          <w:rFonts w:ascii="CorpoS" w:hAnsi="CorpoS"/>
        </w:rPr>
        <w:t>AIRGUIDE paravientos transparente con luneta giratoria</w:t>
      </w:r>
    </w:p>
    <w:p w:rsidR="00D47641" w:rsidRDefault="00D47641" w:rsidP="00D4764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orpoS" w:hAnsi="CorpoS"/>
        </w:rPr>
      </w:pPr>
      <w:r>
        <w:rPr>
          <w:rFonts w:ascii="CorpoS" w:hAnsi="CorpoS"/>
        </w:rPr>
        <w:t>T</w:t>
      </w:r>
      <w:r w:rsidRPr="00AF53CD">
        <w:rPr>
          <w:rFonts w:ascii="CorpoS" w:hAnsi="CorpoS"/>
        </w:rPr>
        <w:t>echo retráctil panorámico tintado</w:t>
      </w:r>
    </w:p>
    <w:p w:rsidR="00D47641" w:rsidRPr="00397E88" w:rsidRDefault="00D47641" w:rsidP="00D4764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orpoS" w:hAnsi="CorpoS"/>
        </w:rPr>
      </w:pPr>
      <w:r>
        <w:rPr>
          <w:rFonts w:ascii="CorpoS" w:hAnsi="CorpoS"/>
        </w:rPr>
        <w:t>9G-Tronic</w:t>
      </w:r>
    </w:p>
    <w:p w:rsidR="00D47641" w:rsidRDefault="00D47641" w:rsidP="00D4764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orpoS" w:hAnsi="CorpoS"/>
        </w:rPr>
      </w:pPr>
      <w:r>
        <w:rPr>
          <w:rFonts w:ascii="CorpoS" w:hAnsi="CorpoS"/>
        </w:rPr>
        <w:t xml:space="preserve">Sistema </w:t>
      </w:r>
      <w:r w:rsidRPr="006D0134">
        <w:rPr>
          <w:rFonts w:ascii="CorpoS" w:hAnsi="CorpoS"/>
        </w:rPr>
        <w:t>PRE-SAFE®</w:t>
      </w:r>
      <w:r>
        <w:rPr>
          <w:rFonts w:ascii="CorpoS" w:hAnsi="CorpoS"/>
        </w:rPr>
        <w:t xml:space="preserve"> </w:t>
      </w:r>
      <w:r w:rsidRPr="006D0134">
        <w:rPr>
          <w:rFonts w:ascii="CorpoS" w:hAnsi="CorpoS"/>
        </w:rPr>
        <w:t>con pretensores reversibles para el conductor y el acompañante</w:t>
      </w:r>
      <w:r>
        <w:rPr>
          <w:rFonts w:ascii="CorpoS" w:hAnsi="CorpoS"/>
        </w:rPr>
        <w:t xml:space="preserve"> </w:t>
      </w:r>
      <w:r w:rsidRPr="00B26A4D">
        <w:rPr>
          <w:rFonts w:ascii="CorpoS" w:hAnsi="CorpoS"/>
        </w:rPr>
        <w:t xml:space="preserve"> </w:t>
      </w:r>
    </w:p>
    <w:p w:rsidR="00D47641" w:rsidRPr="00B26A4D" w:rsidRDefault="00D47641" w:rsidP="00D4764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orpoS" w:hAnsi="CorpoS"/>
        </w:rPr>
      </w:pPr>
      <w:r>
        <w:rPr>
          <w:rFonts w:ascii="CorpoS" w:hAnsi="CorpoS"/>
        </w:rPr>
        <w:t>Cámara de marcha atrás</w:t>
      </w:r>
    </w:p>
    <w:p w:rsidR="00D47641" w:rsidRDefault="00D47641" w:rsidP="00D4764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orpoS" w:hAnsi="CorpoS"/>
        </w:rPr>
      </w:pPr>
      <w:r>
        <w:rPr>
          <w:rFonts w:ascii="CorpoS" w:hAnsi="CorpoS"/>
        </w:rPr>
        <w:t>Climatización automática THERMOTRONIC</w:t>
      </w:r>
    </w:p>
    <w:p w:rsidR="00D47641" w:rsidRDefault="00D47641" w:rsidP="00D4764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orpoS" w:hAnsi="CorpoS"/>
        </w:rPr>
      </w:pPr>
      <w:r>
        <w:rPr>
          <w:rFonts w:ascii="CorpoS" w:hAnsi="CorpoS"/>
        </w:rPr>
        <w:t>LED Intelligent Ligth System</w:t>
      </w:r>
    </w:p>
    <w:p w:rsidR="00D47641" w:rsidRDefault="00D47641" w:rsidP="00D4764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orpoS" w:hAnsi="CorpoS"/>
        </w:rPr>
      </w:pPr>
      <w:r w:rsidRPr="00EF4C8E">
        <w:rPr>
          <w:rFonts w:ascii="CorpoS" w:hAnsi="CorpoS"/>
        </w:rPr>
        <w:t>Iluminación de ambiente</w:t>
      </w:r>
    </w:p>
    <w:p w:rsidR="00D47641" w:rsidRPr="00EC07B2" w:rsidRDefault="00D47641" w:rsidP="00D4764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orpoS" w:hAnsi="CorpoS"/>
        </w:rPr>
      </w:pPr>
      <w:r>
        <w:rPr>
          <w:rFonts w:ascii="CorpoS" w:hAnsi="CorpoS"/>
        </w:rPr>
        <w:t xml:space="preserve">Comand Online </w:t>
      </w:r>
    </w:p>
    <w:p w:rsidR="00D47641" w:rsidRPr="00EF4C8E" w:rsidRDefault="00D47641" w:rsidP="00D4764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orpoS" w:hAnsi="CorpoS"/>
        </w:rPr>
      </w:pPr>
      <w:r w:rsidRPr="00EF4C8E">
        <w:rPr>
          <w:rFonts w:ascii="CorpoS" w:hAnsi="CorpoS"/>
        </w:rPr>
        <w:t>Llantas de aleación AMG de 45,7 cm (18") y 10 radios color negro de alto brillo y superficie pulida a alto brillo</w:t>
      </w:r>
    </w:p>
    <w:p w:rsidR="00D47641" w:rsidRDefault="00D47641" w:rsidP="00D4764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orpoS" w:hAnsi="CorpoS"/>
          <w:lang w:val="en-US"/>
        </w:rPr>
      </w:pPr>
      <w:r>
        <w:rPr>
          <w:rFonts w:ascii="CorpoS" w:hAnsi="CorpoS"/>
          <w:lang w:val="en-US"/>
        </w:rPr>
        <w:t xml:space="preserve">ATTENTION ASSIST </w:t>
      </w:r>
      <w:r w:rsidRPr="009D3E7A">
        <w:rPr>
          <w:rFonts w:ascii="CorpoS" w:hAnsi="CorpoS"/>
          <w:lang w:val="en-US"/>
        </w:rPr>
        <w:t xml:space="preserve">/ ADAPTIVE BRAKE / </w:t>
      </w:r>
      <w:r>
        <w:rPr>
          <w:rFonts w:ascii="CorpoS" w:hAnsi="CorpoS"/>
          <w:lang w:val="en-US"/>
        </w:rPr>
        <w:t xml:space="preserve">ABS, BAS, </w:t>
      </w:r>
      <w:r w:rsidRPr="009D3E7A">
        <w:rPr>
          <w:rFonts w:ascii="CorpoS" w:hAnsi="CorpoS"/>
          <w:lang w:val="en-US"/>
        </w:rPr>
        <w:t>ESP y ASR</w:t>
      </w:r>
    </w:p>
    <w:p w:rsidR="00D47641" w:rsidRPr="00854DC4" w:rsidRDefault="00D47641" w:rsidP="00D47641">
      <w:pPr>
        <w:spacing w:after="0" w:line="240" w:lineRule="auto"/>
        <w:jc w:val="both"/>
        <w:rPr>
          <w:rFonts w:ascii="CorpoS" w:hAnsi="CorpoS"/>
          <w:sz w:val="12"/>
          <w:szCs w:val="12"/>
        </w:rPr>
      </w:pPr>
      <w:r>
        <w:rPr>
          <w:rFonts w:ascii="CorpoS" w:hAnsi="CorpoS"/>
          <w:sz w:val="12"/>
          <w:szCs w:val="12"/>
        </w:rPr>
        <w:t>(</w:t>
      </w:r>
      <w:r w:rsidRPr="00854DC4">
        <w:rPr>
          <w:rFonts w:ascii="CorpoS" w:hAnsi="CorpoS"/>
          <w:sz w:val="12"/>
          <w:szCs w:val="12"/>
        </w:rPr>
        <w:t>Todos los equipamientos y colores se encuentran sujetos a disponibilidad al momento del pedido.</w:t>
      </w:r>
      <w:r>
        <w:rPr>
          <w:rFonts w:ascii="CorpoS" w:hAnsi="CorpoS"/>
          <w:sz w:val="12"/>
          <w:szCs w:val="12"/>
        </w:rPr>
        <w:t>)</w:t>
      </w:r>
    </w:p>
    <w:p w:rsidR="00D47641" w:rsidRDefault="00D47641" w:rsidP="00D47641">
      <w:pPr>
        <w:pBdr>
          <w:bottom w:val="single" w:sz="4" w:space="1" w:color="auto"/>
        </w:pBdr>
        <w:spacing w:after="0" w:line="240" w:lineRule="auto"/>
        <w:jc w:val="both"/>
      </w:pPr>
    </w:p>
    <w:p w:rsidR="00D47641" w:rsidRPr="00C539C4" w:rsidRDefault="00D47641" w:rsidP="00D47641">
      <w:pPr>
        <w:spacing w:after="0" w:line="240" w:lineRule="auto"/>
        <w:jc w:val="both"/>
        <w:rPr>
          <w:sz w:val="16"/>
          <w:szCs w:val="16"/>
        </w:rPr>
      </w:pPr>
      <w:r w:rsidRPr="00C539C4">
        <w:rPr>
          <w:sz w:val="16"/>
          <w:szCs w:val="16"/>
        </w:rPr>
        <w:t>Contacto de prensa: Soledad Carranza (soledad.carranza@daimler.com)   4808 8792 / 15 5 795 4780</w:t>
      </w:r>
    </w:p>
    <w:p w:rsidR="00D47641" w:rsidRPr="00D47641" w:rsidRDefault="00D47641" w:rsidP="00D47641">
      <w:pPr>
        <w:pStyle w:val="Prrafodelista"/>
        <w:ind w:left="0"/>
        <w:jc w:val="both"/>
        <w:rPr>
          <w:lang w:val="es-AR"/>
        </w:rPr>
      </w:pPr>
    </w:p>
    <w:sectPr w:rsidR="00D47641" w:rsidRPr="00D47641" w:rsidSect="00D476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rate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10E1F"/>
    <w:multiLevelType w:val="hybridMultilevel"/>
    <w:tmpl w:val="BA32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7145C"/>
    <w:multiLevelType w:val="hybridMultilevel"/>
    <w:tmpl w:val="771A7FE4"/>
    <w:lvl w:ilvl="0" w:tplc="2C0A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4" w:tplc="2C0A0003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" w15:restartNumberingAfterBreak="0">
    <w:nsid w:val="47096ACD"/>
    <w:multiLevelType w:val="hybridMultilevel"/>
    <w:tmpl w:val="EBB2A0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F517EF"/>
    <w:multiLevelType w:val="hybridMultilevel"/>
    <w:tmpl w:val="CCE60B74"/>
    <w:lvl w:ilvl="0" w:tplc="2C0A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41"/>
    <w:rsid w:val="001B4553"/>
    <w:rsid w:val="005772B9"/>
    <w:rsid w:val="00D4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AFCFA3D-B667-4EDC-A4AB-219351D5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6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7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Carranza Casares, Soledad (155)</dc:creator>
  <cp:keywords/>
  <dc:description/>
  <cp:lastModifiedBy>Carranza Casares, Soledad (155)</cp:lastModifiedBy>
  <cp:revision>1</cp:revision>
  <dcterms:created xsi:type="dcterms:W3CDTF">2018-07-12T13:22:00Z</dcterms:created>
  <dcterms:modified xsi:type="dcterms:W3CDTF">2018-07-12T13:25:00Z</dcterms:modified>
</cp:coreProperties>
</file>